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A0" w:rsidRPr="00E7577B" w:rsidRDefault="00417147" w:rsidP="00417147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E7577B">
        <w:rPr>
          <w:rFonts w:asciiTheme="majorEastAsia" w:eastAsiaTheme="majorEastAsia" w:hAnsiTheme="majorEastAsia" w:hint="eastAsia"/>
          <w:sz w:val="44"/>
          <w:szCs w:val="44"/>
        </w:rPr>
        <w:t>计财处召开</w:t>
      </w:r>
      <w:proofErr w:type="gramStart"/>
      <w:r w:rsidRPr="00E7577B">
        <w:rPr>
          <w:rFonts w:asciiTheme="majorEastAsia" w:eastAsiaTheme="majorEastAsia" w:hAnsiTheme="majorEastAsia" w:hint="eastAsia"/>
          <w:sz w:val="44"/>
          <w:szCs w:val="44"/>
        </w:rPr>
        <w:t>报账员</w:t>
      </w:r>
      <w:proofErr w:type="gramEnd"/>
      <w:r w:rsidRPr="00E7577B">
        <w:rPr>
          <w:rFonts w:asciiTheme="majorEastAsia" w:eastAsiaTheme="majorEastAsia" w:hAnsiTheme="majorEastAsia" w:hint="eastAsia"/>
          <w:sz w:val="44"/>
          <w:szCs w:val="44"/>
        </w:rPr>
        <w:t>业务培训会</w:t>
      </w:r>
    </w:p>
    <w:p w:rsidR="00417147" w:rsidRPr="00E7577B" w:rsidRDefault="00417147" w:rsidP="00E7577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7577B">
        <w:rPr>
          <w:rFonts w:ascii="仿宋" w:eastAsia="仿宋" w:hAnsi="仿宋" w:hint="eastAsia"/>
          <w:sz w:val="32"/>
          <w:szCs w:val="32"/>
        </w:rPr>
        <w:t>为强化学院财务管理，提升</w:t>
      </w:r>
      <w:proofErr w:type="gramStart"/>
      <w:r w:rsidRPr="00E7577B">
        <w:rPr>
          <w:rFonts w:ascii="仿宋" w:eastAsia="仿宋" w:hAnsi="仿宋" w:hint="eastAsia"/>
          <w:sz w:val="32"/>
          <w:szCs w:val="32"/>
        </w:rPr>
        <w:t>报账员</w:t>
      </w:r>
      <w:proofErr w:type="gramEnd"/>
      <w:r w:rsidRPr="00E7577B">
        <w:rPr>
          <w:rFonts w:ascii="仿宋" w:eastAsia="仿宋" w:hAnsi="仿宋" w:hint="eastAsia"/>
          <w:sz w:val="32"/>
          <w:szCs w:val="32"/>
        </w:rPr>
        <w:t>业务能力，规范学院报账工作，12月11日下午2:30，在学院办公楼二楼会议室，计财处组织召开了</w:t>
      </w:r>
      <w:proofErr w:type="gramStart"/>
      <w:r w:rsidRPr="00E7577B">
        <w:rPr>
          <w:rFonts w:ascii="仿宋" w:eastAsia="仿宋" w:hAnsi="仿宋" w:hint="eastAsia"/>
          <w:sz w:val="32"/>
          <w:szCs w:val="32"/>
        </w:rPr>
        <w:t>报账员</w:t>
      </w:r>
      <w:proofErr w:type="gramEnd"/>
      <w:r w:rsidRPr="00E7577B">
        <w:rPr>
          <w:rFonts w:ascii="仿宋" w:eastAsia="仿宋" w:hAnsi="仿宋" w:hint="eastAsia"/>
          <w:sz w:val="32"/>
          <w:szCs w:val="32"/>
        </w:rPr>
        <w:t>业务培训</w:t>
      </w:r>
      <w:r w:rsidR="00E7577B">
        <w:rPr>
          <w:rFonts w:ascii="仿宋" w:eastAsia="仿宋" w:hAnsi="仿宋" w:hint="eastAsia"/>
          <w:sz w:val="32"/>
          <w:szCs w:val="32"/>
        </w:rPr>
        <w:t>会。</w:t>
      </w:r>
      <w:r w:rsidRPr="00E7577B">
        <w:rPr>
          <w:rFonts w:ascii="仿宋" w:eastAsia="仿宋" w:hAnsi="仿宋" w:hint="eastAsia"/>
          <w:sz w:val="32"/>
          <w:szCs w:val="32"/>
        </w:rPr>
        <w:t>会议由计财处处长汤建华主持，计财处副处长陈延、计财处干事</w:t>
      </w:r>
      <w:proofErr w:type="gramStart"/>
      <w:r w:rsidRPr="00E7577B">
        <w:rPr>
          <w:rFonts w:ascii="仿宋" w:eastAsia="仿宋" w:hAnsi="仿宋" w:hint="eastAsia"/>
          <w:sz w:val="32"/>
          <w:szCs w:val="32"/>
        </w:rPr>
        <w:t>蹇登霞以及</w:t>
      </w:r>
      <w:proofErr w:type="gramEnd"/>
      <w:r w:rsidRPr="00E7577B">
        <w:rPr>
          <w:rFonts w:ascii="仿宋" w:eastAsia="仿宋" w:hAnsi="仿宋" w:hint="eastAsia"/>
          <w:sz w:val="32"/>
          <w:szCs w:val="32"/>
        </w:rPr>
        <w:t>各部门</w:t>
      </w:r>
      <w:proofErr w:type="gramStart"/>
      <w:r w:rsidRPr="00E7577B">
        <w:rPr>
          <w:rFonts w:ascii="仿宋" w:eastAsia="仿宋" w:hAnsi="仿宋" w:hint="eastAsia"/>
          <w:sz w:val="32"/>
          <w:szCs w:val="32"/>
        </w:rPr>
        <w:t>报账员</w:t>
      </w:r>
      <w:proofErr w:type="gramEnd"/>
      <w:r w:rsidRPr="00E7577B">
        <w:rPr>
          <w:rFonts w:ascii="仿宋" w:eastAsia="仿宋" w:hAnsi="仿宋" w:hint="eastAsia"/>
          <w:sz w:val="32"/>
          <w:szCs w:val="32"/>
        </w:rPr>
        <w:t>参加会议。</w:t>
      </w:r>
    </w:p>
    <w:p w:rsidR="00417147" w:rsidRPr="00E7577B" w:rsidRDefault="00417147" w:rsidP="00E7577B">
      <w:pPr>
        <w:ind w:firstLineChars="230" w:firstLine="736"/>
        <w:rPr>
          <w:rFonts w:ascii="仿宋" w:eastAsia="仿宋" w:hAnsi="仿宋" w:hint="eastAsia"/>
          <w:sz w:val="32"/>
          <w:szCs w:val="32"/>
        </w:rPr>
      </w:pPr>
      <w:r w:rsidRPr="00E7577B">
        <w:rPr>
          <w:rFonts w:ascii="仿宋" w:eastAsia="仿宋" w:hAnsi="仿宋" w:hint="eastAsia"/>
          <w:sz w:val="32"/>
          <w:szCs w:val="32"/>
        </w:rPr>
        <w:t>会上，计财处干事</w:t>
      </w:r>
      <w:proofErr w:type="gramStart"/>
      <w:r w:rsidR="00955E66" w:rsidRPr="00E7577B">
        <w:rPr>
          <w:rFonts w:ascii="仿宋" w:eastAsia="仿宋" w:hAnsi="仿宋" w:hint="eastAsia"/>
          <w:sz w:val="32"/>
          <w:szCs w:val="32"/>
        </w:rPr>
        <w:t>蹇登霞针对</w:t>
      </w:r>
      <w:proofErr w:type="gramEnd"/>
      <w:r w:rsidR="00955E66" w:rsidRPr="00E7577B">
        <w:rPr>
          <w:rFonts w:ascii="仿宋" w:eastAsia="仿宋" w:hAnsi="仿宋" w:hint="eastAsia"/>
          <w:sz w:val="32"/>
          <w:szCs w:val="32"/>
        </w:rPr>
        <w:t>票据审核中遇到的常见问题作了细</w:t>
      </w:r>
      <w:r w:rsidR="00E7577B">
        <w:rPr>
          <w:rFonts w:ascii="仿宋" w:eastAsia="仿宋" w:hAnsi="仿宋" w:hint="eastAsia"/>
          <w:sz w:val="32"/>
          <w:szCs w:val="32"/>
        </w:rPr>
        <w:t>致的梳理和讲解。接着，陈延副处长着重强调了年终岗位责任制考核制度，</w:t>
      </w:r>
      <w:r w:rsidR="00955E66" w:rsidRPr="00E7577B">
        <w:rPr>
          <w:rFonts w:ascii="仿宋" w:eastAsia="仿宋" w:hAnsi="仿宋" w:hint="eastAsia"/>
          <w:sz w:val="32"/>
          <w:szCs w:val="32"/>
        </w:rPr>
        <w:t>会议还听取了各部门</w:t>
      </w:r>
      <w:proofErr w:type="gramStart"/>
      <w:r w:rsidR="00955E66" w:rsidRPr="00E7577B">
        <w:rPr>
          <w:rFonts w:ascii="仿宋" w:eastAsia="仿宋" w:hAnsi="仿宋" w:hint="eastAsia"/>
          <w:sz w:val="32"/>
          <w:szCs w:val="32"/>
        </w:rPr>
        <w:t>报账员</w:t>
      </w:r>
      <w:proofErr w:type="gramEnd"/>
      <w:r w:rsidR="00955E66" w:rsidRPr="00E7577B">
        <w:rPr>
          <w:rFonts w:ascii="仿宋" w:eastAsia="仿宋" w:hAnsi="仿宋" w:hint="eastAsia"/>
          <w:sz w:val="32"/>
          <w:szCs w:val="32"/>
        </w:rPr>
        <w:t>对财务管理工作的意见和建议。最后，</w:t>
      </w:r>
      <w:r w:rsidR="00E7577B" w:rsidRPr="00E7577B">
        <w:rPr>
          <w:rFonts w:ascii="仿宋" w:eastAsia="仿宋" w:hAnsi="仿宋" w:hint="eastAsia"/>
          <w:sz w:val="32"/>
          <w:szCs w:val="32"/>
        </w:rPr>
        <w:t>计财处处长汤建华详细解答了</w:t>
      </w:r>
      <w:proofErr w:type="gramStart"/>
      <w:r w:rsidR="00E7577B" w:rsidRPr="00E7577B">
        <w:rPr>
          <w:rFonts w:ascii="仿宋" w:eastAsia="仿宋" w:hAnsi="仿宋" w:hint="eastAsia"/>
          <w:sz w:val="32"/>
          <w:szCs w:val="32"/>
        </w:rPr>
        <w:t>报账员</w:t>
      </w:r>
      <w:proofErr w:type="gramEnd"/>
      <w:r w:rsidR="00E7577B" w:rsidRPr="00E7577B">
        <w:rPr>
          <w:rFonts w:ascii="仿宋" w:eastAsia="仿宋" w:hAnsi="仿宋" w:hint="eastAsia"/>
          <w:sz w:val="32"/>
          <w:szCs w:val="32"/>
        </w:rPr>
        <w:t>提出的疑问，同时，</w:t>
      </w:r>
      <w:r w:rsidR="00955E66" w:rsidRPr="00E7577B">
        <w:rPr>
          <w:rFonts w:ascii="仿宋" w:eastAsia="仿宋" w:hAnsi="仿宋" w:hint="eastAsia"/>
          <w:sz w:val="32"/>
          <w:szCs w:val="32"/>
        </w:rPr>
        <w:t>对学院财务管理制度、财经政策、预算编制、年度岗位责任制考核办法等作了全面、具体的解读，最后</w:t>
      </w:r>
      <w:r w:rsidR="00E7577B" w:rsidRPr="00E7577B">
        <w:rPr>
          <w:rFonts w:ascii="仿宋" w:eastAsia="仿宋" w:hAnsi="仿宋" w:hint="eastAsia"/>
          <w:sz w:val="32"/>
          <w:szCs w:val="32"/>
        </w:rPr>
        <w:t>对</w:t>
      </w:r>
      <w:proofErr w:type="gramStart"/>
      <w:r w:rsidR="00E7577B" w:rsidRPr="00E7577B">
        <w:rPr>
          <w:rFonts w:ascii="仿宋" w:eastAsia="仿宋" w:hAnsi="仿宋" w:hint="eastAsia"/>
          <w:sz w:val="32"/>
          <w:szCs w:val="32"/>
        </w:rPr>
        <w:t>报账员</w:t>
      </w:r>
      <w:proofErr w:type="gramEnd"/>
      <w:r w:rsidR="00E7577B" w:rsidRPr="00E7577B">
        <w:rPr>
          <w:rFonts w:ascii="仿宋" w:eastAsia="仿宋" w:hAnsi="仿宋" w:hint="eastAsia"/>
          <w:sz w:val="32"/>
          <w:szCs w:val="32"/>
        </w:rPr>
        <w:t>提出要求，希望他们了解</w:t>
      </w:r>
      <w:r w:rsidR="00E7577B">
        <w:rPr>
          <w:rFonts w:ascii="仿宋" w:eastAsia="仿宋" w:hAnsi="仿宋" w:hint="eastAsia"/>
          <w:sz w:val="32"/>
          <w:szCs w:val="32"/>
        </w:rPr>
        <w:t>学院财务管理制度</w:t>
      </w:r>
      <w:r w:rsidR="00E7577B" w:rsidRPr="00E7577B">
        <w:rPr>
          <w:rFonts w:ascii="仿宋" w:eastAsia="仿宋" w:hAnsi="仿宋" w:hint="eastAsia"/>
          <w:sz w:val="32"/>
          <w:szCs w:val="32"/>
        </w:rPr>
        <w:t>，做财务</w:t>
      </w:r>
      <w:r w:rsidR="00E7577B">
        <w:rPr>
          <w:rFonts w:ascii="仿宋" w:eastAsia="仿宋" w:hAnsi="仿宋" w:hint="eastAsia"/>
          <w:sz w:val="32"/>
          <w:szCs w:val="32"/>
        </w:rPr>
        <w:t>管理</w:t>
      </w:r>
      <w:r w:rsidR="00E7577B" w:rsidRPr="00E7577B">
        <w:rPr>
          <w:rFonts w:ascii="仿宋" w:eastAsia="仿宋" w:hAnsi="仿宋" w:hint="eastAsia"/>
          <w:sz w:val="32"/>
          <w:szCs w:val="32"/>
        </w:rPr>
        <w:t>制度的执行者和宣传者。</w:t>
      </w:r>
    </w:p>
    <w:p w:rsidR="00E7577B" w:rsidRPr="00E7577B" w:rsidRDefault="00E7577B" w:rsidP="00E7577B">
      <w:pPr>
        <w:ind w:firstLineChars="230" w:firstLine="736"/>
        <w:rPr>
          <w:rFonts w:ascii="仿宋" w:eastAsia="仿宋" w:hAnsi="仿宋" w:hint="eastAsia"/>
          <w:sz w:val="32"/>
          <w:szCs w:val="32"/>
        </w:rPr>
      </w:pPr>
      <w:r w:rsidRPr="00E7577B">
        <w:rPr>
          <w:rFonts w:ascii="仿宋" w:eastAsia="仿宋" w:hAnsi="仿宋" w:hint="eastAsia"/>
          <w:sz w:val="32"/>
          <w:szCs w:val="32"/>
        </w:rPr>
        <w:t>此次培训，时间虽短，但内容针对性强，不仅加强了计财处与各部门的业务沟通，还为今后各部门的经费报销工作打下了坚实的基础。</w:t>
      </w:r>
    </w:p>
    <w:p w:rsidR="00E7577B" w:rsidRDefault="00E7577B" w:rsidP="00E7577B">
      <w:pPr>
        <w:ind w:firstLine="420"/>
        <w:rPr>
          <w:rFonts w:hint="eastAsia"/>
        </w:rPr>
      </w:pPr>
    </w:p>
    <w:p w:rsidR="008B5B7E" w:rsidRDefault="008B5B7E" w:rsidP="00E7577B">
      <w:pPr>
        <w:ind w:firstLine="420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132070" cy="3253507"/>
            <wp:effectExtent l="19050" t="0" r="0" b="0"/>
            <wp:docPr id="5" name="图片 5" descr="C:\Users\Administrator\Desktop\56e2c13e26b59f12c5547e66ce60f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56e2c13e26b59f12c5547e66ce60fb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80" cy="325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C39" w:rsidRPr="00E7577B" w:rsidRDefault="00DC7C39" w:rsidP="00E7577B">
      <w:pPr>
        <w:ind w:firstLine="420"/>
      </w:pPr>
      <w:r>
        <w:rPr>
          <w:noProof/>
        </w:rPr>
        <w:drawing>
          <wp:inline distT="0" distB="0" distL="0" distR="0">
            <wp:extent cx="5132070" cy="3676804"/>
            <wp:effectExtent l="19050" t="0" r="0" b="0"/>
            <wp:docPr id="6" name="图片 6" descr="C:\Users\Administrator\Desktop\fec296d304d7c531c2167575ec867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fec296d304d7c531c2167575ec8671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350" cy="367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7C39" w:rsidRPr="00E7577B" w:rsidSect="006C2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7147"/>
    <w:rsid w:val="000138CF"/>
    <w:rsid w:val="00417147"/>
    <w:rsid w:val="005257F0"/>
    <w:rsid w:val="006C2CA0"/>
    <w:rsid w:val="00735E75"/>
    <w:rsid w:val="008B5B7E"/>
    <w:rsid w:val="009462F6"/>
    <w:rsid w:val="00955E66"/>
    <w:rsid w:val="00A23C42"/>
    <w:rsid w:val="00DC7C39"/>
    <w:rsid w:val="00E7577B"/>
    <w:rsid w:val="00EF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5B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5B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59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2019-12-13T00:32:00Z</dcterms:created>
  <dcterms:modified xsi:type="dcterms:W3CDTF">2019-12-13T01:47:00Z</dcterms:modified>
</cp:coreProperties>
</file>