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D4DBC" w:rsidP="004A0D3E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关于加强</w:t>
      </w:r>
      <w:r w:rsidR="004A0D3E" w:rsidRPr="00156A14">
        <w:rPr>
          <w:rFonts w:ascii="黑体" w:eastAsia="黑体" w:hAnsi="黑体" w:hint="eastAsia"/>
          <w:sz w:val="36"/>
          <w:szCs w:val="36"/>
        </w:rPr>
        <w:t>多媒体</w:t>
      </w:r>
      <w:r w:rsidR="00A928B3" w:rsidRPr="00156A14">
        <w:rPr>
          <w:rFonts w:ascii="黑体" w:eastAsia="黑体" w:hAnsi="黑体" w:hint="eastAsia"/>
          <w:sz w:val="36"/>
          <w:szCs w:val="36"/>
        </w:rPr>
        <w:t>维护</w:t>
      </w:r>
      <w:r w:rsidR="004A0D3E" w:rsidRPr="00156A14">
        <w:rPr>
          <w:rFonts w:ascii="黑体" w:eastAsia="黑体" w:hAnsi="黑体" w:hint="eastAsia"/>
          <w:sz w:val="36"/>
          <w:szCs w:val="36"/>
        </w:rPr>
        <w:t>管理</w:t>
      </w:r>
      <w:r>
        <w:rPr>
          <w:rFonts w:ascii="黑体" w:eastAsia="黑体" w:hAnsi="黑体" w:hint="eastAsia"/>
          <w:sz w:val="36"/>
          <w:szCs w:val="36"/>
        </w:rPr>
        <w:t>的通知</w:t>
      </w:r>
    </w:p>
    <w:p w:rsidR="0078055F" w:rsidRDefault="0078055F" w:rsidP="0078055F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3F4C43" w:rsidRPr="003F4C43" w:rsidRDefault="003F4C43" w:rsidP="0078055F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3F4C43">
        <w:rPr>
          <w:rFonts w:asciiTheme="minorEastAsia" w:eastAsiaTheme="minorEastAsia" w:hAnsiTheme="minorEastAsia" w:hint="eastAsia"/>
          <w:sz w:val="28"/>
          <w:szCs w:val="28"/>
        </w:rPr>
        <w:t>各有关单位：</w:t>
      </w:r>
    </w:p>
    <w:p w:rsidR="00163B3E" w:rsidRDefault="00163B3E" w:rsidP="009A1E65">
      <w:pPr>
        <w:spacing w:after="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根据《常德职业技术学院2019年经费收支预算方案》文件</w:t>
      </w:r>
      <w:r w:rsidR="00F559D0">
        <w:rPr>
          <w:rFonts w:asciiTheme="minorEastAsia" w:eastAsiaTheme="minorEastAsia" w:hAnsiTheme="minorEastAsia" w:hint="eastAsia"/>
          <w:sz w:val="28"/>
          <w:szCs w:val="28"/>
        </w:rPr>
        <w:t>要求</w:t>
      </w:r>
      <w:r w:rsidR="00445BC3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D5F35">
        <w:rPr>
          <w:rFonts w:asciiTheme="minorEastAsia" w:eastAsiaTheme="minorEastAsia" w:hAnsiTheme="minorEastAsia" w:hint="eastAsia"/>
          <w:sz w:val="28"/>
          <w:szCs w:val="28"/>
        </w:rPr>
        <w:t>经</w:t>
      </w:r>
      <w:r w:rsidR="00445BC3">
        <w:rPr>
          <w:rFonts w:asciiTheme="minorEastAsia" w:eastAsiaTheme="minorEastAsia" w:hAnsiTheme="minorEastAsia" w:hint="eastAsia"/>
          <w:sz w:val="28"/>
          <w:szCs w:val="28"/>
        </w:rPr>
        <w:t>学院</w:t>
      </w:r>
      <w:r w:rsidR="00F559D0">
        <w:rPr>
          <w:rFonts w:asciiTheme="minorEastAsia" w:eastAsiaTheme="minorEastAsia" w:hAnsiTheme="minorEastAsia" w:hint="eastAsia"/>
          <w:sz w:val="28"/>
          <w:szCs w:val="28"/>
        </w:rPr>
        <w:t>研究决定</w:t>
      </w:r>
      <w:r w:rsidR="001D5F35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45BC3"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7B2373">
        <w:rPr>
          <w:rFonts w:asciiTheme="minorEastAsia" w:eastAsiaTheme="minorEastAsia" w:hAnsiTheme="minorEastAsia" w:hint="eastAsia"/>
          <w:sz w:val="28"/>
          <w:szCs w:val="28"/>
        </w:rPr>
        <w:t>全院</w:t>
      </w:r>
      <w:r w:rsidR="00445BC3">
        <w:rPr>
          <w:rFonts w:asciiTheme="minorEastAsia" w:eastAsiaTheme="minorEastAsia" w:hAnsiTheme="minorEastAsia" w:hint="eastAsia"/>
          <w:sz w:val="28"/>
          <w:szCs w:val="28"/>
        </w:rPr>
        <w:t>多媒体</w:t>
      </w:r>
      <w:r w:rsidR="00052FB0">
        <w:rPr>
          <w:rFonts w:asciiTheme="minorEastAsia" w:eastAsiaTheme="minorEastAsia" w:hAnsiTheme="minorEastAsia" w:hint="eastAsia"/>
          <w:sz w:val="28"/>
          <w:szCs w:val="28"/>
        </w:rPr>
        <w:t>维护</w:t>
      </w:r>
      <w:r w:rsidR="00445BC3">
        <w:rPr>
          <w:rFonts w:asciiTheme="minorEastAsia" w:eastAsiaTheme="minorEastAsia" w:hAnsiTheme="minorEastAsia" w:hint="eastAsia"/>
          <w:sz w:val="28"/>
          <w:szCs w:val="28"/>
        </w:rPr>
        <w:t>归口现代教育技术中心</w:t>
      </w:r>
      <w:r w:rsidR="001D5F35">
        <w:rPr>
          <w:rFonts w:asciiTheme="minorEastAsia" w:eastAsiaTheme="minorEastAsia" w:hAnsiTheme="minorEastAsia" w:hint="eastAsia"/>
          <w:sz w:val="28"/>
          <w:szCs w:val="28"/>
        </w:rPr>
        <w:t>统一管理，</w:t>
      </w:r>
      <w:r w:rsidR="00F559D0">
        <w:rPr>
          <w:rFonts w:asciiTheme="minorEastAsia" w:eastAsiaTheme="minorEastAsia" w:hAnsiTheme="minorEastAsia" w:hint="eastAsia"/>
          <w:sz w:val="28"/>
          <w:szCs w:val="28"/>
        </w:rPr>
        <w:t>为进一步强化相关工作，</w:t>
      </w:r>
      <w:r w:rsidR="00456FEC">
        <w:rPr>
          <w:rFonts w:asciiTheme="minorEastAsia" w:eastAsiaTheme="minorEastAsia" w:hAnsiTheme="minorEastAsia" w:hint="eastAsia"/>
          <w:sz w:val="28"/>
          <w:szCs w:val="28"/>
        </w:rPr>
        <w:t>现</w:t>
      </w:r>
      <w:r w:rsidR="00F559D0">
        <w:rPr>
          <w:rFonts w:asciiTheme="minorEastAsia" w:eastAsiaTheme="minorEastAsia" w:hAnsiTheme="minorEastAsia" w:hint="eastAsia"/>
          <w:sz w:val="28"/>
          <w:szCs w:val="28"/>
        </w:rPr>
        <w:t>将具体要求通知如下</w:t>
      </w:r>
      <w:r w:rsidR="00E73284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A96315" w:rsidRPr="00A96315" w:rsidRDefault="00B02626" w:rsidP="00E6022C">
      <w:pPr>
        <w:pStyle w:val="a3"/>
        <w:numPr>
          <w:ilvl w:val="0"/>
          <w:numId w:val="1"/>
        </w:numPr>
        <w:spacing w:after="0" w:line="520" w:lineRule="exact"/>
        <w:ind w:firstLineChars="0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由现代教育技术中心</w:t>
      </w:r>
      <w:r w:rsidR="00391830" w:rsidRPr="00E6022C">
        <w:rPr>
          <w:rFonts w:asciiTheme="minorEastAsia" w:eastAsiaTheme="minorEastAsia" w:hAnsiTheme="minorEastAsia" w:hint="eastAsia"/>
          <w:sz w:val="28"/>
          <w:szCs w:val="28"/>
        </w:rPr>
        <w:t>建立</w:t>
      </w:r>
      <w:r w:rsidR="00A96315">
        <w:rPr>
          <w:rFonts w:asciiTheme="minorEastAsia" w:eastAsiaTheme="minorEastAsia" w:hAnsiTheme="minorEastAsia" w:hint="eastAsia"/>
          <w:sz w:val="28"/>
          <w:szCs w:val="28"/>
        </w:rPr>
        <w:t>全院</w:t>
      </w:r>
      <w:r w:rsidR="00391830" w:rsidRPr="00E6022C">
        <w:rPr>
          <w:rFonts w:asciiTheme="minorEastAsia" w:eastAsiaTheme="minorEastAsia" w:hAnsiTheme="minorEastAsia" w:hint="eastAsia"/>
          <w:sz w:val="28"/>
          <w:szCs w:val="28"/>
        </w:rPr>
        <w:t>多媒体</w:t>
      </w:r>
      <w:r w:rsidR="00A96315">
        <w:rPr>
          <w:rFonts w:asciiTheme="minorEastAsia" w:eastAsiaTheme="minorEastAsia" w:hAnsiTheme="minorEastAsia" w:hint="eastAsia"/>
          <w:sz w:val="28"/>
          <w:szCs w:val="28"/>
        </w:rPr>
        <w:t>维护工作</w:t>
      </w:r>
      <w:r w:rsidR="00391830" w:rsidRPr="00E6022C">
        <w:rPr>
          <w:rFonts w:asciiTheme="minorEastAsia" w:eastAsiaTheme="minorEastAsia" w:hAnsiTheme="minorEastAsia" w:hint="eastAsia"/>
          <w:sz w:val="28"/>
          <w:szCs w:val="28"/>
        </w:rPr>
        <w:t>台账，</w:t>
      </w:r>
      <w:r w:rsidR="00E6022C" w:rsidRPr="00E6022C">
        <w:rPr>
          <w:rFonts w:asciiTheme="minorEastAsia" w:eastAsiaTheme="minorEastAsia" w:hAnsiTheme="minorEastAsia" w:hint="eastAsia"/>
          <w:sz w:val="28"/>
          <w:szCs w:val="28"/>
        </w:rPr>
        <w:t>强化预</w:t>
      </w:r>
    </w:p>
    <w:p w:rsidR="004A0D3E" w:rsidRPr="00C463C1" w:rsidRDefault="00E6022C" w:rsidP="00E6022C">
      <w:pPr>
        <w:spacing w:after="0" w:line="520" w:lineRule="exact"/>
        <w:rPr>
          <w:rFonts w:asciiTheme="minorEastAsia" w:eastAsiaTheme="minorEastAsia" w:hAnsiTheme="minorEastAsia"/>
          <w:sz w:val="28"/>
          <w:szCs w:val="28"/>
        </w:rPr>
      </w:pPr>
      <w:r w:rsidRPr="00A96315">
        <w:rPr>
          <w:rFonts w:asciiTheme="minorEastAsia" w:eastAsiaTheme="minorEastAsia" w:hAnsiTheme="minorEastAsia" w:hint="eastAsia"/>
          <w:sz w:val="28"/>
          <w:szCs w:val="28"/>
        </w:rPr>
        <w:t>算约束，</w:t>
      </w:r>
      <w:r w:rsidR="00CC0B99" w:rsidRPr="00A96315">
        <w:rPr>
          <w:rFonts w:asciiTheme="minorEastAsia" w:eastAsiaTheme="minorEastAsia" w:hAnsiTheme="minorEastAsia" w:hint="eastAsia"/>
          <w:sz w:val="28"/>
          <w:szCs w:val="28"/>
        </w:rPr>
        <w:t>均衡预算支出进度，</w:t>
      </w:r>
      <w:r w:rsidR="00BF3BA0">
        <w:rPr>
          <w:rFonts w:asciiTheme="minorEastAsia" w:eastAsiaTheme="minorEastAsia" w:hAnsiTheme="minorEastAsia" w:hint="eastAsia"/>
          <w:sz w:val="28"/>
          <w:szCs w:val="28"/>
        </w:rPr>
        <w:t>各单位相关支出原则上</w:t>
      </w:r>
      <w:r w:rsidR="00C824C2" w:rsidRPr="00C463C1">
        <w:rPr>
          <w:rFonts w:asciiTheme="minorEastAsia" w:eastAsiaTheme="minorEastAsia" w:hAnsiTheme="minorEastAsia" w:hint="eastAsia"/>
          <w:sz w:val="28"/>
          <w:szCs w:val="28"/>
        </w:rPr>
        <w:t>半年不能超过全年预算</w:t>
      </w:r>
      <w:r w:rsidR="00BF3BA0" w:rsidRPr="00C463C1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C824C2" w:rsidRPr="00C463C1">
        <w:rPr>
          <w:rFonts w:asciiTheme="minorEastAsia" w:eastAsiaTheme="minorEastAsia" w:hAnsiTheme="minorEastAsia" w:hint="eastAsia"/>
          <w:sz w:val="28"/>
          <w:szCs w:val="28"/>
        </w:rPr>
        <w:t>一半；</w:t>
      </w:r>
    </w:p>
    <w:p w:rsidR="004A0D3E" w:rsidRDefault="004A0D3E" w:rsidP="009A1E65">
      <w:pPr>
        <w:spacing w:after="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C824C2">
        <w:rPr>
          <w:rFonts w:asciiTheme="minorEastAsia" w:eastAsiaTheme="minorEastAsia" w:hAnsiTheme="minorEastAsia" w:hint="eastAsia"/>
          <w:sz w:val="28"/>
          <w:szCs w:val="28"/>
        </w:rPr>
        <w:t>实</w:t>
      </w:r>
      <w:r w:rsidR="0045035B">
        <w:rPr>
          <w:rFonts w:asciiTheme="minorEastAsia" w:eastAsiaTheme="minorEastAsia" w:hAnsiTheme="minorEastAsia" w:hint="eastAsia"/>
          <w:sz w:val="28"/>
          <w:szCs w:val="28"/>
        </w:rPr>
        <w:t>行</w:t>
      </w:r>
      <w:r w:rsidR="00C824C2">
        <w:rPr>
          <w:rFonts w:asciiTheme="minorEastAsia" w:eastAsiaTheme="minorEastAsia" w:hAnsiTheme="minorEastAsia" w:hint="eastAsia"/>
          <w:sz w:val="28"/>
          <w:szCs w:val="28"/>
        </w:rPr>
        <w:t>预算控制，</w:t>
      </w:r>
      <w:r w:rsidR="0045035B">
        <w:rPr>
          <w:rFonts w:asciiTheme="minorEastAsia" w:eastAsiaTheme="minorEastAsia" w:hAnsiTheme="minorEastAsia" w:hint="eastAsia"/>
          <w:sz w:val="28"/>
          <w:szCs w:val="28"/>
        </w:rPr>
        <w:t>按年度</w:t>
      </w:r>
      <w:r w:rsidR="00C824C2">
        <w:rPr>
          <w:rFonts w:asciiTheme="minorEastAsia" w:eastAsiaTheme="minorEastAsia" w:hAnsiTheme="minorEastAsia" w:hint="eastAsia"/>
          <w:sz w:val="28"/>
          <w:szCs w:val="28"/>
        </w:rPr>
        <w:t>根据</w:t>
      </w:r>
      <w:r w:rsidR="0045035B">
        <w:rPr>
          <w:rFonts w:asciiTheme="minorEastAsia" w:eastAsiaTheme="minorEastAsia" w:hAnsiTheme="minorEastAsia" w:hint="eastAsia"/>
          <w:sz w:val="28"/>
          <w:szCs w:val="28"/>
        </w:rPr>
        <w:t>各单位</w:t>
      </w:r>
      <w:r w:rsidR="00C824C2">
        <w:rPr>
          <w:rFonts w:asciiTheme="minorEastAsia" w:eastAsiaTheme="minorEastAsia" w:hAnsiTheme="minorEastAsia" w:hint="eastAsia"/>
          <w:sz w:val="28"/>
          <w:szCs w:val="28"/>
        </w:rPr>
        <w:t>多媒体套数进行相应增减；</w:t>
      </w:r>
    </w:p>
    <w:p w:rsidR="004A0D3E" w:rsidRDefault="004A0D3E" w:rsidP="009A1E65">
      <w:pPr>
        <w:spacing w:after="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6E331C">
        <w:rPr>
          <w:rFonts w:asciiTheme="minorEastAsia" w:eastAsiaTheme="minorEastAsia" w:hAnsiTheme="minorEastAsia" w:hint="eastAsia"/>
          <w:sz w:val="28"/>
          <w:szCs w:val="28"/>
        </w:rPr>
        <w:t>每次</w:t>
      </w:r>
      <w:r w:rsidR="00052FB0">
        <w:rPr>
          <w:rFonts w:asciiTheme="minorEastAsia" w:eastAsiaTheme="minorEastAsia" w:hAnsiTheme="minorEastAsia" w:hint="eastAsia"/>
          <w:sz w:val="28"/>
          <w:szCs w:val="28"/>
        </w:rPr>
        <w:t>维护</w:t>
      </w:r>
      <w:r w:rsidR="006E331C">
        <w:rPr>
          <w:rFonts w:asciiTheme="minorEastAsia" w:eastAsiaTheme="minorEastAsia" w:hAnsiTheme="minorEastAsia" w:hint="eastAsia"/>
          <w:sz w:val="28"/>
          <w:szCs w:val="28"/>
        </w:rPr>
        <w:t>费用在</w:t>
      </w:r>
      <w:r w:rsidR="00C4417A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A6311">
        <w:rPr>
          <w:rFonts w:asciiTheme="minorEastAsia" w:eastAsiaTheme="minorEastAsia" w:hAnsiTheme="minorEastAsia" w:hint="eastAsia"/>
          <w:sz w:val="28"/>
          <w:szCs w:val="28"/>
        </w:rPr>
        <w:t>000元以内可以自行</w:t>
      </w:r>
      <w:r w:rsidR="00B86DA2">
        <w:rPr>
          <w:rFonts w:asciiTheme="minorEastAsia" w:eastAsiaTheme="minorEastAsia" w:hAnsiTheme="minorEastAsia" w:hint="eastAsia"/>
          <w:sz w:val="28"/>
          <w:szCs w:val="28"/>
        </w:rPr>
        <w:t>安排</w:t>
      </w:r>
      <w:r w:rsidR="00052FB0">
        <w:rPr>
          <w:rFonts w:asciiTheme="minorEastAsia" w:eastAsiaTheme="minorEastAsia" w:hAnsiTheme="minorEastAsia" w:hint="eastAsia"/>
          <w:sz w:val="28"/>
          <w:szCs w:val="28"/>
        </w:rPr>
        <w:t>维护</w:t>
      </w:r>
      <w:r w:rsidR="004A6311">
        <w:rPr>
          <w:rFonts w:asciiTheme="minorEastAsia" w:eastAsiaTheme="minorEastAsia" w:hAnsiTheme="minorEastAsia" w:hint="eastAsia"/>
          <w:sz w:val="28"/>
          <w:szCs w:val="28"/>
        </w:rPr>
        <w:t>，超过</w:t>
      </w:r>
      <w:r w:rsidR="00C4417A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A6311">
        <w:rPr>
          <w:rFonts w:asciiTheme="minorEastAsia" w:eastAsiaTheme="minorEastAsia" w:hAnsiTheme="minorEastAsia" w:hint="eastAsia"/>
          <w:sz w:val="28"/>
          <w:szCs w:val="28"/>
        </w:rPr>
        <w:t>000元的需经过</w:t>
      </w:r>
      <w:r w:rsidR="00FE6562">
        <w:rPr>
          <w:rFonts w:asciiTheme="minorEastAsia" w:eastAsiaTheme="minorEastAsia" w:hAnsiTheme="minorEastAsia" w:hint="eastAsia"/>
          <w:sz w:val="28"/>
          <w:szCs w:val="28"/>
        </w:rPr>
        <w:t>现代教育技术中心</w:t>
      </w:r>
      <w:r w:rsidR="004A6311">
        <w:rPr>
          <w:rFonts w:asciiTheme="minorEastAsia" w:eastAsiaTheme="minorEastAsia" w:hAnsiTheme="minorEastAsia" w:hint="eastAsia"/>
          <w:sz w:val="28"/>
          <w:szCs w:val="28"/>
        </w:rPr>
        <w:t>进行事前事后认定，确保</w:t>
      </w:r>
      <w:r w:rsidR="00052FB0">
        <w:rPr>
          <w:rFonts w:asciiTheme="minorEastAsia" w:eastAsiaTheme="minorEastAsia" w:hAnsiTheme="minorEastAsia" w:hint="eastAsia"/>
          <w:sz w:val="28"/>
          <w:szCs w:val="28"/>
        </w:rPr>
        <w:t>维护</w:t>
      </w:r>
      <w:r w:rsidR="004A6311">
        <w:rPr>
          <w:rFonts w:asciiTheme="minorEastAsia" w:eastAsiaTheme="minorEastAsia" w:hAnsiTheme="minorEastAsia" w:hint="eastAsia"/>
          <w:sz w:val="28"/>
          <w:szCs w:val="28"/>
        </w:rPr>
        <w:t>到位</w:t>
      </w:r>
      <w:r w:rsidR="006E331C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4A0D3E" w:rsidRDefault="004A0D3E" w:rsidP="009A1E65">
      <w:pPr>
        <w:spacing w:after="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="004A6311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052FB0">
        <w:rPr>
          <w:rFonts w:asciiTheme="minorEastAsia" w:eastAsiaTheme="minorEastAsia" w:hAnsiTheme="minorEastAsia" w:hint="eastAsia"/>
          <w:sz w:val="28"/>
          <w:szCs w:val="28"/>
        </w:rPr>
        <w:t>维护</w:t>
      </w:r>
      <w:r w:rsidR="004A6311">
        <w:rPr>
          <w:rFonts w:asciiTheme="minorEastAsia" w:eastAsiaTheme="minorEastAsia" w:hAnsiTheme="minorEastAsia" w:hint="eastAsia"/>
          <w:sz w:val="28"/>
          <w:szCs w:val="28"/>
        </w:rPr>
        <w:t>完成后，各单位持项目</w:t>
      </w:r>
      <w:r w:rsidR="00052FB0">
        <w:rPr>
          <w:rFonts w:asciiTheme="minorEastAsia" w:eastAsiaTheme="minorEastAsia" w:hAnsiTheme="minorEastAsia" w:hint="eastAsia"/>
          <w:sz w:val="28"/>
          <w:szCs w:val="28"/>
        </w:rPr>
        <w:t>维护</w:t>
      </w:r>
      <w:r w:rsidR="004A6311">
        <w:rPr>
          <w:rFonts w:asciiTheme="minorEastAsia" w:eastAsiaTheme="minorEastAsia" w:hAnsiTheme="minorEastAsia" w:hint="eastAsia"/>
          <w:sz w:val="28"/>
          <w:szCs w:val="28"/>
        </w:rPr>
        <w:t>单到第二实训楼415A办公室</w:t>
      </w:r>
      <w:r w:rsidR="00982D3A">
        <w:rPr>
          <w:rFonts w:asciiTheme="minorEastAsia" w:eastAsiaTheme="minorEastAsia" w:hAnsiTheme="minorEastAsia" w:hint="eastAsia"/>
          <w:sz w:val="28"/>
          <w:szCs w:val="28"/>
        </w:rPr>
        <w:t>登记、签字确认，再</w:t>
      </w:r>
      <w:r w:rsidR="004A6311">
        <w:rPr>
          <w:rFonts w:asciiTheme="minorEastAsia" w:eastAsiaTheme="minorEastAsia" w:hAnsiTheme="minorEastAsia" w:hint="eastAsia"/>
          <w:sz w:val="28"/>
          <w:szCs w:val="28"/>
        </w:rPr>
        <w:t>出</w:t>
      </w:r>
      <w:r w:rsidR="009A223C">
        <w:rPr>
          <w:rFonts w:asciiTheme="minorEastAsia" w:eastAsiaTheme="minorEastAsia" w:hAnsiTheme="minorEastAsia" w:hint="eastAsia"/>
          <w:sz w:val="28"/>
          <w:szCs w:val="28"/>
        </w:rPr>
        <w:t>报账</w:t>
      </w:r>
      <w:r w:rsidR="004A6311">
        <w:rPr>
          <w:rFonts w:asciiTheme="minorEastAsia" w:eastAsiaTheme="minorEastAsia" w:hAnsiTheme="minorEastAsia" w:hint="eastAsia"/>
          <w:sz w:val="28"/>
          <w:szCs w:val="28"/>
        </w:rPr>
        <w:t>单自行报账；</w:t>
      </w:r>
    </w:p>
    <w:p w:rsidR="004A0D3E" w:rsidRDefault="004A0D3E" w:rsidP="009A1E65">
      <w:pPr>
        <w:spacing w:after="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5.</w:t>
      </w:r>
      <w:r w:rsidR="00B86DA2" w:rsidRPr="00B86DA2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B86DA2">
        <w:rPr>
          <w:rFonts w:asciiTheme="minorEastAsia" w:eastAsiaTheme="minorEastAsia" w:hAnsiTheme="minorEastAsia" w:hint="eastAsia"/>
          <w:sz w:val="28"/>
          <w:szCs w:val="28"/>
        </w:rPr>
        <w:t>多媒体维护费</w:t>
      </w:r>
      <w:r w:rsidR="009A223C">
        <w:rPr>
          <w:rFonts w:asciiTheme="minorEastAsia" w:eastAsiaTheme="minorEastAsia" w:hAnsiTheme="minorEastAsia" w:hint="eastAsia"/>
          <w:sz w:val="28"/>
          <w:szCs w:val="28"/>
        </w:rPr>
        <w:t>专款专用，</w:t>
      </w:r>
      <w:r w:rsidR="00310CAF">
        <w:rPr>
          <w:rFonts w:asciiTheme="minorEastAsia" w:eastAsiaTheme="minorEastAsia" w:hAnsiTheme="minorEastAsia" w:hint="eastAsia"/>
          <w:sz w:val="28"/>
          <w:szCs w:val="28"/>
        </w:rPr>
        <w:t>仅用于多媒体维护，不得进行其他项目列支；</w:t>
      </w:r>
    </w:p>
    <w:p w:rsidR="004A0D3E" w:rsidRDefault="004A0D3E" w:rsidP="009A1E65">
      <w:pPr>
        <w:spacing w:after="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6.</w:t>
      </w:r>
      <w:r w:rsidR="001F5BE3">
        <w:rPr>
          <w:rFonts w:asciiTheme="minorEastAsia" w:eastAsiaTheme="minorEastAsia" w:hAnsiTheme="minorEastAsia" w:hint="eastAsia"/>
          <w:sz w:val="28"/>
          <w:szCs w:val="28"/>
        </w:rPr>
        <w:t>各单位必须</w:t>
      </w:r>
      <w:r w:rsidR="00FE6562">
        <w:rPr>
          <w:rFonts w:asciiTheme="minorEastAsia" w:eastAsiaTheme="minorEastAsia" w:hAnsiTheme="minorEastAsia" w:hint="eastAsia"/>
          <w:sz w:val="28"/>
          <w:szCs w:val="28"/>
        </w:rPr>
        <w:t>在每学期开学和放假前一周对多媒体进行全面检测，向现代教育技术中心</w:t>
      </w:r>
      <w:r w:rsidR="00B77370">
        <w:rPr>
          <w:rFonts w:asciiTheme="minorEastAsia" w:eastAsiaTheme="minorEastAsia" w:hAnsiTheme="minorEastAsia" w:hint="eastAsia"/>
          <w:sz w:val="28"/>
          <w:szCs w:val="28"/>
        </w:rPr>
        <w:t>告知</w:t>
      </w:r>
      <w:r w:rsidR="00AE1253">
        <w:rPr>
          <w:rFonts w:asciiTheme="minorEastAsia" w:eastAsiaTheme="minorEastAsia" w:hAnsiTheme="minorEastAsia" w:hint="eastAsia"/>
          <w:sz w:val="28"/>
          <w:szCs w:val="28"/>
        </w:rPr>
        <w:t>相关</w:t>
      </w:r>
      <w:r w:rsidR="00B77370">
        <w:rPr>
          <w:rFonts w:asciiTheme="minorEastAsia" w:eastAsiaTheme="minorEastAsia" w:hAnsiTheme="minorEastAsia" w:hint="eastAsia"/>
          <w:sz w:val="28"/>
          <w:szCs w:val="28"/>
        </w:rPr>
        <w:t>结果，以确保多媒体设备得到及时维护，</w:t>
      </w:r>
      <w:r w:rsidR="00BB3469">
        <w:rPr>
          <w:rFonts w:asciiTheme="minorEastAsia" w:eastAsiaTheme="minorEastAsia" w:hAnsiTheme="minorEastAsia" w:hint="eastAsia"/>
          <w:sz w:val="28"/>
          <w:szCs w:val="28"/>
        </w:rPr>
        <w:t>设备完好率达到95%以上,</w:t>
      </w:r>
      <w:r w:rsidR="00AE1253">
        <w:rPr>
          <w:rFonts w:asciiTheme="minorEastAsia" w:eastAsiaTheme="minorEastAsia" w:hAnsiTheme="minorEastAsia" w:hint="eastAsia"/>
          <w:sz w:val="28"/>
          <w:szCs w:val="28"/>
        </w:rPr>
        <w:t>切实</w:t>
      </w:r>
      <w:r w:rsidR="00B77370">
        <w:rPr>
          <w:rFonts w:asciiTheme="minorEastAsia" w:eastAsiaTheme="minorEastAsia" w:hAnsiTheme="minorEastAsia" w:hint="eastAsia"/>
          <w:sz w:val="28"/>
          <w:szCs w:val="28"/>
        </w:rPr>
        <w:t>保障</w:t>
      </w:r>
      <w:r w:rsidR="00AE1253">
        <w:rPr>
          <w:rFonts w:asciiTheme="minorEastAsia" w:eastAsiaTheme="minorEastAsia" w:hAnsiTheme="minorEastAsia" w:hint="eastAsia"/>
          <w:sz w:val="28"/>
          <w:szCs w:val="28"/>
        </w:rPr>
        <w:t>日常</w:t>
      </w:r>
      <w:r w:rsidR="00B77370">
        <w:rPr>
          <w:rFonts w:asciiTheme="minorEastAsia" w:eastAsiaTheme="minorEastAsia" w:hAnsiTheme="minorEastAsia" w:hint="eastAsia"/>
          <w:sz w:val="28"/>
          <w:szCs w:val="28"/>
        </w:rPr>
        <w:t>教学正常进行；</w:t>
      </w:r>
    </w:p>
    <w:p w:rsidR="004A0D3E" w:rsidRDefault="004A0D3E" w:rsidP="009A1E65">
      <w:pPr>
        <w:spacing w:after="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7.</w:t>
      </w:r>
      <w:r w:rsidR="00543F50" w:rsidRPr="00543F5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43F50">
        <w:rPr>
          <w:rFonts w:asciiTheme="minorEastAsia" w:eastAsiaTheme="minorEastAsia" w:hAnsiTheme="minorEastAsia" w:hint="eastAsia"/>
          <w:sz w:val="28"/>
          <w:szCs w:val="28"/>
        </w:rPr>
        <w:t>各单位</w:t>
      </w:r>
      <w:r w:rsidR="006B5EA9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543F50">
        <w:rPr>
          <w:rFonts w:asciiTheme="minorEastAsia" w:eastAsiaTheme="minorEastAsia" w:hAnsiTheme="minorEastAsia" w:hint="eastAsia"/>
          <w:sz w:val="28"/>
          <w:szCs w:val="28"/>
        </w:rPr>
        <w:t>现代教育技术中心</w:t>
      </w:r>
      <w:r w:rsidR="006B5EA9">
        <w:rPr>
          <w:rFonts w:asciiTheme="minorEastAsia" w:eastAsiaTheme="minorEastAsia" w:hAnsiTheme="minorEastAsia" w:hint="eastAsia"/>
          <w:sz w:val="28"/>
          <w:szCs w:val="28"/>
        </w:rPr>
        <w:t>均</w:t>
      </w:r>
      <w:r w:rsidR="003564A7">
        <w:rPr>
          <w:rFonts w:asciiTheme="minorEastAsia" w:eastAsiaTheme="minorEastAsia" w:hAnsiTheme="minorEastAsia" w:hint="eastAsia"/>
          <w:sz w:val="28"/>
          <w:szCs w:val="28"/>
        </w:rPr>
        <w:t>要指</w:t>
      </w:r>
      <w:r w:rsidR="006B5EA9">
        <w:rPr>
          <w:rFonts w:asciiTheme="minorEastAsia" w:eastAsiaTheme="minorEastAsia" w:hAnsiTheme="minorEastAsia" w:hint="eastAsia"/>
          <w:sz w:val="28"/>
          <w:szCs w:val="28"/>
        </w:rPr>
        <w:t>定专人</w:t>
      </w:r>
      <w:r w:rsidR="003564A7">
        <w:rPr>
          <w:rFonts w:asciiTheme="minorEastAsia" w:eastAsiaTheme="minorEastAsia" w:hAnsiTheme="minorEastAsia" w:hint="eastAsia"/>
          <w:sz w:val="28"/>
          <w:szCs w:val="28"/>
        </w:rPr>
        <w:t>对</w:t>
      </w:r>
      <w:r w:rsidR="006B5EA9">
        <w:rPr>
          <w:rFonts w:asciiTheme="minorEastAsia" w:eastAsiaTheme="minorEastAsia" w:hAnsiTheme="minorEastAsia" w:hint="eastAsia"/>
          <w:sz w:val="28"/>
          <w:szCs w:val="28"/>
        </w:rPr>
        <w:t>多媒体</w:t>
      </w:r>
      <w:r w:rsidR="003564A7">
        <w:rPr>
          <w:rFonts w:asciiTheme="minorEastAsia" w:eastAsiaTheme="minorEastAsia" w:hAnsiTheme="minorEastAsia" w:hint="eastAsia"/>
          <w:sz w:val="28"/>
          <w:szCs w:val="28"/>
        </w:rPr>
        <w:t>进行管理，并全程负责相关联络工作</w:t>
      </w:r>
      <w:r w:rsidR="006B5EA9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4A0D3E" w:rsidRDefault="004A0D3E" w:rsidP="004B1AC5">
      <w:pPr>
        <w:spacing w:after="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8.</w:t>
      </w:r>
      <w:r w:rsidR="006B5EA9">
        <w:rPr>
          <w:rFonts w:asciiTheme="minorEastAsia" w:eastAsiaTheme="minorEastAsia" w:hAnsiTheme="minorEastAsia" w:hint="eastAsia"/>
          <w:sz w:val="28"/>
          <w:szCs w:val="28"/>
        </w:rPr>
        <w:t>各单位</w:t>
      </w:r>
      <w:r w:rsidR="000A4646">
        <w:rPr>
          <w:rFonts w:asciiTheme="minorEastAsia" w:eastAsiaTheme="minorEastAsia" w:hAnsiTheme="minorEastAsia" w:hint="eastAsia"/>
          <w:sz w:val="28"/>
          <w:szCs w:val="28"/>
        </w:rPr>
        <w:t>均</w:t>
      </w:r>
      <w:r w:rsidR="006B5EA9">
        <w:rPr>
          <w:rFonts w:asciiTheme="minorEastAsia" w:eastAsiaTheme="minorEastAsia" w:hAnsiTheme="minorEastAsia" w:hint="eastAsia"/>
          <w:sz w:val="28"/>
          <w:szCs w:val="28"/>
        </w:rPr>
        <w:t>需</w:t>
      </w:r>
      <w:r w:rsidR="000A4646">
        <w:rPr>
          <w:rFonts w:asciiTheme="minorEastAsia" w:eastAsiaTheme="minorEastAsia" w:hAnsiTheme="minorEastAsia" w:hint="eastAsia"/>
          <w:sz w:val="28"/>
          <w:szCs w:val="28"/>
        </w:rPr>
        <w:t>自行</w:t>
      </w:r>
      <w:r w:rsidR="006B5EA9">
        <w:rPr>
          <w:rFonts w:asciiTheme="minorEastAsia" w:eastAsiaTheme="minorEastAsia" w:hAnsiTheme="minorEastAsia" w:hint="eastAsia"/>
          <w:sz w:val="28"/>
          <w:szCs w:val="28"/>
        </w:rPr>
        <w:t>建立</w:t>
      </w:r>
      <w:r w:rsidR="000A4646">
        <w:rPr>
          <w:rFonts w:asciiTheme="minorEastAsia" w:eastAsiaTheme="minorEastAsia" w:hAnsiTheme="minorEastAsia" w:hint="eastAsia"/>
          <w:sz w:val="28"/>
          <w:szCs w:val="28"/>
        </w:rPr>
        <w:t>多媒体</w:t>
      </w:r>
      <w:r w:rsidR="006B5EA9">
        <w:rPr>
          <w:rFonts w:asciiTheme="minorEastAsia" w:eastAsiaTheme="minorEastAsia" w:hAnsiTheme="minorEastAsia" w:hint="eastAsia"/>
          <w:sz w:val="28"/>
          <w:szCs w:val="28"/>
        </w:rPr>
        <w:t>检测与</w:t>
      </w:r>
      <w:r w:rsidR="00052FB0">
        <w:rPr>
          <w:rFonts w:asciiTheme="minorEastAsia" w:eastAsiaTheme="minorEastAsia" w:hAnsiTheme="minorEastAsia" w:hint="eastAsia"/>
          <w:sz w:val="28"/>
          <w:szCs w:val="28"/>
        </w:rPr>
        <w:t>维护</w:t>
      </w:r>
      <w:r w:rsidR="006B5EA9">
        <w:rPr>
          <w:rFonts w:asciiTheme="minorEastAsia" w:eastAsiaTheme="minorEastAsia" w:hAnsiTheme="minorEastAsia" w:hint="eastAsia"/>
          <w:sz w:val="28"/>
          <w:szCs w:val="28"/>
        </w:rPr>
        <w:t>台账</w:t>
      </w:r>
      <w:r w:rsidR="000A4646">
        <w:rPr>
          <w:rFonts w:asciiTheme="minorEastAsia" w:eastAsiaTheme="minorEastAsia" w:hAnsiTheme="minorEastAsia" w:hint="eastAsia"/>
          <w:sz w:val="28"/>
          <w:szCs w:val="28"/>
        </w:rPr>
        <w:t>，并制定</w:t>
      </w:r>
      <w:r w:rsidR="006B5EA9">
        <w:rPr>
          <w:rFonts w:asciiTheme="minorEastAsia" w:eastAsiaTheme="minorEastAsia" w:hAnsiTheme="minorEastAsia" w:hint="eastAsia"/>
          <w:sz w:val="28"/>
          <w:szCs w:val="28"/>
        </w:rPr>
        <w:t>日常管理办法，</w:t>
      </w:r>
      <w:r w:rsidR="000A4646">
        <w:rPr>
          <w:rFonts w:asciiTheme="minorEastAsia" w:eastAsiaTheme="minorEastAsia" w:hAnsiTheme="minorEastAsia" w:hint="eastAsia"/>
          <w:sz w:val="28"/>
          <w:szCs w:val="28"/>
        </w:rPr>
        <w:t>加强相关管理</w:t>
      </w:r>
      <w:r w:rsidR="006B5EA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07BED" w:rsidRDefault="00F07BED" w:rsidP="004B1AC5">
      <w:pPr>
        <w:spacing w:after="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F07BED" w:rsidRDefault="00F07BED" w:rsidP="00F07BED">
      <w:pPr>
        <w:spacing w:after="0" w:line="520" w:lineRule="exac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现代教育技术中心</w:t>
      </w:r>
    </w:p>
    <w:p w:rsidR="00F07BED" w:rsidRPr="004A0D3E" w:rsidRDefault="00F07BED" w:rsidP="00F07BED">
      <w:pPr>
        <w:spacing w:after="0" w:line="520" w:lineRule="exact"/>
        <w:ind w:right="14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2019年5月5日</w:t>
      </w:r>
    </w:p>
    <w:sectPr w:rsidR="00F07BED" w:rsidRPr="004A0D3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754F6"/>
    <w:multiLevelType w:val="hybridMultilevel"/>
    <w:tmpl w:val="167862AC"/>
    <w:lvl w:ilvl="0" w:tplc="B26A0E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045A"/>
    <w:rsid w:val="00041038"/>
    <w:rsid w:val="00052FB0"/>
    <w:rsid w:val="000A4646"/>
    <w:rsid w:val="00156A14"/>
    <w:rsid w:val="00163B3E"/>
    <w:rsid w:val="001D5F35"/>
    <w:rsid w:val="001E2A19"/>
    <w:rsid w:val="001F5BE3"/>
    <w:rsid w:val="00310CAF"/>
    <w:rsid w:val="00323B43"/>
    <w:rsid w:val="003564A7"/>
    <w:rsid w:val="00391830"/>
    <w:rsid w:val="003D37D8"/>
    <w:rsid w:val="003F4C43"/>
    <w:rsid w:val="00426133"/>
    <w:rsid w:val="004358AB"/>
    <w:rsid w:val="00445BC3"/>
    <w:rsid w:val="0045035B"/>
    <w:rsid w:val="00456FEC"/>
    <w:rsid w:val="004A0D3E"/>
    <w:rsid w:val="004A6311"/>
    <w:rsid w:val="004B1AC5"/>
    <w:rsid w:val="00501F5A"/>
    <w:rsid w:val="00543F50"/>
    <w:rsid w:val="006A7537"/>
    <w:rsid w:val="006B5EA9"/>
    <w:rsid w:val="006D4DBC"/>
    <w:rsid w:val="006E331C"/>
    <w:rsid w:val="0078055F"/>
    <w:rsid w:val="007B2373"/>
    <w:rsid w:val="007E0FED"/>
    <w:rsid w:val="008B7726"/>
    <w:rsid w:val="00953687"/>
    <w:rsid w:val="00964888"/>
    <w:rsid w:val="00982D3A"/>
    <w:rsid w:val="009928F7"/>
    <w:rsid w:val="009A1E65"/>
    <w:rsid w:val="009A223C"/>
    <w:rsid w:val="00A928B3"/>
    <w:rsid w:val="00A96315"/>
    <w:rsid w:val="00AE1253"/>
    <w:rsid w:val="00B02626"/>
    <w:rsid w:val="00B77370"/>
    <w:rsid w:val="00B86DA2"/>
    <w:rsid w:val="00B93F48"/>
    <w:rsid w:val="00BA5147"/>
    <w:rsid w:val="00BB3469"/>
    <w:rsid w:val="00BB6D45"/>
    <w:rsid w:val="00BF3BA0"/>
    <w:rsid w:val="00C4417A"/>
    <w:rsid w:val="00C463C1"/>
    <w:rsid w:val="00C824C2"/>
    <w:rsid w:val="00CC0B99"/>
    <w:rsid w:val="00D31D50"/>
    <w:rsid w:val="00DF2267"/>
    <w:rsid w:val="00E052AE"/>
    <w:rsid w:val="00E6022C"/>
    <w:rsid w:val="00E73284"/>
    <w:rsid w:val="00F07BED"/>
    <w:rsid w:val="00F559D0"/>
    <w:rsid w:val="00FE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2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52</cp:revision>
  <cp:lastPrinted>2019-05-05T01:42:00Z</cp:lastPrinted>
  <dcterms:created xsi:type="dcterms:W3CDTF">2008-09-11T17:20:00Z</dcterms:created>
  <dcterms:modified xsi:type="dcterms:W3CDTF">2019-05-05T07:46:00Z</dcterms:modified>
</cp:coreProperties>
</file>